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 w:bidi="ar"/>
        </w:rPr>
        <w:t>吉林医药学院网络安全责任书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为了保证学校网络与信息系统健康有序发展，根据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</w:rPr>
        <w:t>《中华人民共和国网络安全法》《数据安全法》《个人信息保护法》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吉林省教育系统党委（党组）网络安全工作责任制考核评价标准（2023年修订）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等文件要求，特签订学校各单位（部门）网络安全责任书。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一、责任对象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凡在校园网络平台上建立网站或信息系统的学校各单位（部门）主要负责人，是本部门网络与信息安全的第一责任人，对本单位（部门）所设立网站与信息系统的安全管理负全面责任。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二、工作要求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1.严格遵守网络与信息安全有关法律、法规和上级文件精神，认真落实本单位（部门）网络安全管理责任。依照“谁主管、谁负责，谁主办、谁负责”的原则，指定专门人员负责审查、监督本单位（部门）网站（系统）信息，并保证在出现有害信息时能及时处理，同时向学校有关部门报告。相关人员变动时，应及时调整本部门网络与信息安全管理机构和人员，并报学校有关部门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2.根据保密管理的相关规定，禁止在网站（系统）及相关服务器上存储、处理、传递和发布涉及国家秘密和工作秘密的信息。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3.严禁在网站（系统）上开设未有信息审查功能的交互形式栏目。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4.严格落实《吉林医药学院数据安全与个人信息保护管理办法（试行）》，有效保护个人隐私,避免个人信息的泄露。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5.按要求落实学校安排和部署的本单位（部门）的网络与信息安全工作。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6.若发现校园网站出现非法信息和破坏活动，学校网络与信息化建设办公室有权采取应急处置措施，暂时关闭有关的栏目或站点，本单位（部门）应积极配合，按照要求进行相应的处理。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7.在网站（系统）运行中，若出现因信息监管不严，播发出有损学校名誉和形象，给学校带来负面影响的信息；或出现有害信息，没有在第一时间及时删除，导致有害信息蔓延的，学校追究相关责任人的责任。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三、其他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1.通过校园网络建立网站或信息系统的单位（部门），均须签订本责任书。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2.本责任书自签字之日起生效。当单位（部门）负责人发生变动时，应及时重新签订本责任书。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3.本责任书一式两份，分别由责任单位（部门）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和网络与信息化建设办公室保存。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责任单位（部门）负责人(签字)：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2023年11月31日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ZWUxNDE1ZjY3ZGI0NThhODVlZDVlNDhlZGM1ZTMifQ=="/>
  </w:docVars>
  <w:rsids>
    <w:rsidRoot w:val="5CF639B8"/>
    <w:rsid w:val="01431784"/>
    <w:rsid w:val="052829E4"/>
    <w:rsid w:val="07E27347"/>
    <w:rsid w:val="087F1572"/>
    <w:rsid w:val="0BD364B6"/>
    <w:rsid w:val="10E10531"/>
    <w:rsid w:val="14116117"/>
    <w:rsid w:val="15764F10"/>
    <w:rsid w:val="1BA77938"/>
    <w:rsid w:val="29FC19E0"/>
    <w:rsid w:val="2CCA2A21"/>
    <w:rsid w:val="2FF70B90"/>
    <w:rsid w:val="31584C28"/>
    <w:rsid w:val="31FD7A1C"/>
    <w:rsid w:val="32DD1A6B"/>
    <w:rsid w:val="35CD1CD6"/>
    <w:rsid w:val="376A6A2E"/>
    <w:rsid w:val="385E604F"/>
    <w:rsid w:val="42BB6DC2"/>
    <w:rsid w:val="4CDC740B"/>
    <w:rsid w:val="4DC44C8B"/>
    <w:rsid w:val="5CF639B8"/>
    <w:rsid w:val="60EF2BC0"/>
    <w:rsid w:val="64BE64EC"/>
    <w:rsid w:val="6530456F"/>
    <w:rsid w:val="6C30295B"/>
    <w:rsid w:val="6D0B57D6"/>
    <w:rsid w:val="78353F9E"/>
    <w:rsid w:val="7D60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2023-07-27T00:50:00Z</dcterms:created>
  <dc:creator>王志力</dc:creator>
  <cp:lastModifiedBy>Administrator</cp:lastModifiedBy>
  <cp:lastPrinted>2023-11-28T03:35:00Z</cp:lastPrinted>
  <dcterms:modified xsi:type="dcterms:W3CDTF">2023-11-30T02:07:00Z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B5059B94FCE54CDC9ED4000627020044_11</vt:lpwstr>
  </property>
</Properties>
</file>