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黑体" w:hAnsi="黑体" w:eastAsia="黑体" w:cs="Times New Roman"/>
          <w:sz w:val="30"/>
          <w:szCs w:val="30"/>
          <w:lang w:eastAsia="zh-CN"/>
        </w:rPr>
      </w:pPr>
      <w:r>
        <w:rPr>
          <w:rFonts w:hint="eastAsia" w:ascii="黑体" w:hAnsi="黑体" w:eastAsia="黑体" w:cs="Times New Roman"/>
          <w:sz w:val="30"/>
          <w:szCs w:val="30"/>
        </w:rPr>
        <w:t>附件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2</w:t>
      </w:r>
    </w:p>
    <w:p>
      <w:pPr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信息技术安全事件情况报告</w:t>
      </w:r>
    </w:p>
    <w:p>
      <w:pPr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单位名称：（加盖公章）       事发时间：   年  月  日  分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2217"/>
        <w:gridCol w:w="1486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17" w:type="dxa"/>
            <w:vMerge w:val="restart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联系人姓名</w:t>
            </w:r>
          </w:p>
        </w:tc>
        <w:tc>
          <w:tcPr>
            <w:tcW w:w="2217" w:type="dxa"/>
            <w:vMerge w:val="restart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86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17" w:type="dxa"/>
            <w:vMerge w:val="continue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217" w:type="dxa"/>
            <w:vMerge w:val="continue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86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电子邮箱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221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事件分类</w:t>
            </w:r>
          </w:p>
        </w:tc>
        <w:tc>
          <w:tcPr>
            <w:tcW w:w="6538" w:type="dxa"/>
            <w:gridSpan w:val="3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有害程序事件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网络攻击事件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信息破坏事件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设备设施故障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灾害事件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21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事件分级</w:t>
            </w:r>
          </w:p>
        </w:tc>
        <w:tc>
          <w:tcPr>
            <w:tcW w:w="6538" w:type="dxa"/>
            <w:gridSpan w:val="3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instrText xml:space="preserve"> = 1 \* ROMAN </w:instrTex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I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instrText xml:space="preserve"> = 2 \* ROMAN </w:instrTex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II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instrText xml:space="preserve"> = 3 \* ROMAN </w:instrTex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III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instrText xml:space="preserve"> = 4 \* ROMAN </w:instrTex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IV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221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事件概况</w:t>
            </w:r>
          </w:p>
        </w:tc>
        <w:tc>
          <w:tcPr>
            <w:tcW w:w="6538" w:type="dxa"/>
            <w:gridSpan w:val="3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atLeast"/>
        </w:trPr>
        <w:tc>
          <w:tcPr>
            <w:tcW w:w="221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信息系统基本情况（如涉及请填写）</w:t>
            </w:r>
          </w:p>
        </w:tc>
        <w:tc>
          <w:tcPr>
            <w:tcW w:w="6538" w:type="dxa"/>
            <w:gridSpan w:val="3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1.系统名称：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2.系统网址和IP地址：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3.系统主管单位/部门：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4.系统运维单位/部门：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5.系统使用单位/部门：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6.系统主要用途：</w:t>
            </w:r>
          </w:p>
          <w:p>
            <w:pPr>
              <w:rPr>
                <w:rFonts w:ascii="仿宋_GB2312" w:hAnsi="宋体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7.是否定级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□是    □否，所定级别：</w:t>
            </w:r>
          </w:p>
          <w:p>
            <w:pPr>
              <w:rPr>
                <w:rFonts w:ascii="仿宋_GB2312" w:hAnsi="宋体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8.是否备案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□是    □否，备案号：</w:t>
            </w:r>
          </w:p>
          <w:p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9.是否测评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□是    □否</w:t>
            </w:r>
          </w:p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pacing w:val="-12"/>
                <w:sz w:val="28"/>
                <w:szCs w:val="28"/>
              </w:rPr>
              <w:t>10</w:t>
            </w:r>
            <w:r>
              <w:rPr>
                <w:rFonts w:hint="eastAsia" w:ascii="仿宋_GB2312" w:hAnsi="Calibri" w:eastAsia="仿宋_GB2312" w:cs="Times New Roman"/>
                <w:spacing w:val="-12"/>
                <w:sz w:val="28"/>
                <w:szCs w:val="28"/>
              </w:rPr>
              <w:t>.</w:t>
            </w:r>
            <w:r>
              <w:rPr>
                <w:rFonts w:hint="eastAsia" w:ascii="仿宋_GB2312" w:hAnsi="宋体" w:eastAsia="仿宋_GB2312" w:cs="Times New Roman"/>
                <w:spacing w:val="-12"/>
                <w:sz w:val="28"/>
                <w:szCs w:val="28"/>
              </w:rPr>
              <w:t xml:space="preserve">是否整改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  □是    □否</w:t>
            </w:r>
          </w:p>
        </w:tc>
      </w:tr>
    </w:tbl>
    <w:p>
      <w:pPr>
        <w:snapToGrid w:val="0"/>
        <w:rPr>
          <w:rFonts w:ascii="仿宋_GB2312" w:hAnsi="Calibri" w:eastAsia="仿宋_GB2312" w:cs="Times New Roman"/>
          <w:color w:val="000000"/>
          <w:sz w:val="2"/>
          <w:szCs w:val="2"/>
        </w:rPr>
      </w:pPr>
    </w:p>
    <w:tbl>
      <w:tblPr>
        <w:tblStyle w:val="2"/>
        <w:tblW w:w="88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65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23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事件发现与处置的简要经过</w:t>
            </w:r>
          </w:p>
        </w:tc>
        <w:tc>
          <w:tcPr>
            <w:tcW w:w="6589" w:type="dxa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23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事件初步估计的危害和影响</w:t>
            </w:r>
          </w:p>
        </w:tc>
        <w:tc>
          <w:tcPr>
            <w:tcW w:w="6589" w:type="dxa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223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事件原因的初步分析</w:t>
            </w:r>
          </w:p>
        </w:tc>
        <w:tc>
          <w:tcPr>
            <w:tcW w:w="6589" w:type="dxa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23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已采取的应急措施</w:t>
            </w:r>
          </w:p>
        </w:tc>
        <w:tc>
          <w:tcPr>
            <w:tcW w:w="6589" w:type="dxa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237" w:type="dxa"/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部门安全负责人意见（签字）</w:t>
            </w:r>
          </w:p>
        </w:tc>
        <w:tc>
          <w:tcPr>
            <w:tcW w:w="6589" w:type="dxa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</w:tbl>
    <w:p>
      <w:pPr>
        <w:rPr>
          <w:rFonts w:ascii="仿宋_GB2312" w:hAnsi="Calibri" w:eastAsia="仿宋_GB2312" w:cs="Times New Roman"/>
          <w:color w:val="000000"/>
          <w:sz w:val="30"/>
          <w:szCs w:val="30"/>
        </w:rPr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YzRmYzk5OGUzN2ZkYjFkZWQzOTJmZDQxOGQ0NDMifQ=="/>
  </w:docVars>
  <w:rsids>
    <w:rsidRoot w:val="1F3C3E75"/>
    <w:rsid w:val="04A71769"/>
    <w:rsid w:val="0B7F556F"/>
    <w:rsid w:val="0BA04CE5"/>
    <w:rsid w:val="193A048E"/>
    <w:rsid w:val="1CB86836"/>
    <w:rsid w:val="1F3C3E75"/>
    <w:rsid w:val="223163F5"/>
    <w:rsid w:val="2BC904B3"/>
    <w:rsid w:val="33453E07"/>
    <w:rsid w:val="33F20BCA"/>
    <w:rsid w:val="4795630C"/>
    <w:rsid w:val="4B2C0D4A"/>
    <w:rsid w:val="6BD4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2023-12-04T01:55:00Z</dcterms:created>
  <dc:creator>王志力</dc:creator>
  <cp:lastModifiedBy>王志力</cp:lastModifiedBy>
  <dcterms:modified xsi:type="dcterms:W3CDTF">2023-12-04T01:57:55Z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9CB770C383E3434496272E3B4EE5AA8D_11</vt:lpwstr>
  </property>
</Properties>
</file>